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96429" w:rsidRDefault="00196429" w:rsidP="00196429">
      <w:bookmarkStart w:id="0" w:name="_GoBack"/>
      <w:bookmarkEnd w:id="0"/>
      <w:r>
        <w:rPr>
          <w:rFonts w:ascii="Calibri" w:hAnsi="Calibri" w:cs="Calibri"/>
        </w:rPr>
        <w:t xml:space="preserve">Tisztelt Marton Béla Polgármester Úr! </w:t>
      </w:r>
    </w:p>
    <w:p w:rsidR="00196429" w:rsidRDefault="00196429" w:rsidP="00196429">
      <w:r>
        <w:rPr>
          <w:rFonts w:ascii="Calibri" w:hAnsi="Calibri" w:cs="Calibri"/>
        </w:rPr>
        <w:t> </w:t>
      </w:r>
    </w:p>
    <w:p w:rsidR="00196429" w:rsidRDefault="00196429" w:rsidP="00196429">
      <w:r>
        <w:rPr>
          <w:rFonts w:ascii="Calibri" w:hAnsi="Calibri" w:cs="Calibri"/>
        </w:rPr>
        <w:t xml:space="preserve">Szeretném tájékoztatni Önt arról, hogy a tegnapi nap folyamán a Balatonfűzfő 357/84 </w:t>
      </w:r>
      <w:proofErr w:type="spellStart"/>
      <w:r>
        <w:rPr>
          <w:rFonts w:ascii="Calibri" w:hAnsi="Calibri" w:cs="Calibri"/>
        </w:rPr>
        <w:t>hrsz-ú</w:t>
      </w:r>
      <w:proofErr w:type="spellEnd"/>
      <w:r>
        <w:rPr>
          <w:rFonts w:ascii="Calibri" w:hAnsi="Calibri" w:cs="Calibri"/>
        </w:rPr>
        <w:t xml:space="preserve"> lakópark fejlesztésére szánt területen előkészítő földmunkák végzése során II. világháborús lőszereket találtak. A lőszerek szakszerű eltávolításáról a Magyar Honvédség tűzszerész osztálya gondoskodott. Az eset kapcsán a honvédség részéről felmerült, hogy magas a kockázata van annak, hogy a terület II. világháborús lőszer maradványokkal erősen “szennyezett”, ezért javasolt egy komplett, a teljes területre vonatkozó mágneses </w:t>
      </w:r>
      <w:proofErr w:type="spellStart"/>
      <w:r>
        <w:rPr>
          <w:rFonts w:ascii="Calibri" w:hAnsi="Calibri" w:cs="Calibri"/>
        </w:rPr>
        <w:t>szkennelés</w:t>
      </w:r>
      <w:proofErr w:type="spellEnd"/>
      <w:r>
        <w:rPr>
          <w:rFonts w:ascii="Calibri" w:hAnsi="Calibri" w:cs="Calibri"/>
        </w:rPr>
        <w:t xml:space="preserve"> elvégzése, ami kimutatja a talajban található fém hulladékokat. </w:t>
      </w:r>
    </w:p>
    <w:p w:rsidR="00196429" w:rsidRDefault="00196429" w:rsidP="00196429">
      <w:r>
        <w:rPr>
          <w:rFonts w:ascii="Calibri" w:hAnsi="Calibri" w:cs="Calibri"/>
        </w:rPr>
        <w:t xml:space="preserve">A telek adás-vételi szerződés VI./13-as pontjában az Önkormányzat nyilatkozta, hogy a telek nem rendelkezik rejtett hibákkal. Véleményünk szerint a szóban forgó eset rejtett hibának tekinthető, ezért kérjük az Önkormányzatot, hogy a mágneses </w:t>
      </w:r>
      <w:proofErr w:type="spellStart"/>
      <w:r>
        <w:rPr>
          <w:rFonts w:ascii="Calibri" w:hAnsi="Calibri" w:cs="Calibri"/>
        </w:rPr>
        <w:t>szkennelés</w:t>
      </w:r>
      <w:proofErr w:type="spellEnd"/>
      <w:r>
        <w:rPr>
          <w:rFonts w:ascii="Calibri" w:hAnsi="Calibri" w:cs="Calibri"/>
        </w:rPr>
        <w:t xml:space="preserve"> elvégzésének költségét (480.000Ft+áfa) vállalja. A </w:t>
      </w:r>
      <w:proofErr w:type="spellStart"/>
      <w:r>
        <w:rPr>
          <w:rFonts w:ascii="Calibri" w:hAnsi="Calibri" w:cs="Calibri"/>
        </w:rPr>
        <w:t>szkennelést</w:t>
      </w:r>
      <w:proofErr w:type="spellEnd"/>
      <w:r>
        <w:rPr>
          <w:rFonts w:ascii="Calibri" w:hAnsi="Calibri" w:cs="Calibri"/>
        </w:rPr>
        <w:t xml:space="preserve"> legkorábban hétfőn tudják elvégezni. </w:t>
      </w:r>
    </w:p>
    <w:p w:rsidR="00196429" w:rsidRDefault="00196429" w:rsidP="00196429">
      <w:r>
        <w:rPr>
          <w:rFonts w:ascii="Calibri" w:hAnsi="Calibri" w:cs="Calibri"/>
        </w:rPr>
        <w:t xml:space="preserve">A </w:t>
      </w:r>
      <w:proofErr w:type="spellStart"/>
      <w:r>
        <w:rPr>
          <w:rFonts w:ascii="Calibri" w:hAnsi="Calibri" w:cs="Calibri"/>
        </w:rPr>
        <w:t>szkennelés</w:t>
      </w:r>
      <w:proofErr w:type="spellEnd"/>
      <w:r>
        <w:rPr>
          <w:rFonts w:ascii="Calibri" w:hAnsi="Calibri" w:cs="Calibri"/>
        </w:rPr>
        <w:t xml:space="preserve"> eredménye erősen befolyásolja a projekt megvalósíthatóságát is (tekintettel a tervezett cölöpalapozási munkákra), ezért a sürgőssége és jelentősége különösen fontos!  Ezen túlmenően azt is kérem, hogy az Önkormányzat alaposan vizsgálja meg a szóban forgó területtel kapcsolatban korábban keletkezett dokumentumokat, és amennyiben a terület szennyezettségével kapcsolatban bármi feljegyzés, jegyzőkönyv született, azt szíveskedjen rendelkezésünkre bocsátani.</w:t>
      </w:r>
    </w:p>
    <w:p w:rsidR="00196429" w:rsidRDefault="00196429" w:rsidP="00196429">
      <w:r>
        <w:rPr>
          <w:rFonts w:ascii="Calibri" w:hAnsi="Calibri" w:cs="Calibri"/>
        </w:rPr>
        <w:t> </w:t>
      </w:r>
    </w:p>
    <w:p w:rsidR="00196429" w:rsidRDefault="00196429" w:rsidP="00196429">
      <w:proofErr w:type="gramStart"/>
      <w:r>
        <w:rPr>
          <w:rFonts w:ascii="Calibri" w:hAnsi="Calibri" w:cs="Calibri"/>
        </w:rPr>
        <w:t>Kérem</w:t>
      </w:r>
      <w:proofErr w:type="gramEnd"/>
      <w:r>
        <w:rPr>
          <w:rFonts w:ascii="Calibri" w:hAnsi="Calibri" w:cs="Calibri"/>
        </w:rPr>
        <w:t xml:space="preserve"> egyeztessünk a további lépésekről!</w:t>
      </w:r>
    </w:p>
    <w:p w:rsidR="00196429" w:rsidRDefault="00196429" w:rsidP="00196429">
      <w:r>
        <w:rPr>
          <w:rFonts w:ascii="Calibri" w:hAnsi="Calibri" w:cs="Calibri"/>
        </w:rPr>
        <w:t> </w:t>
      </w:r>
    </w:p>
    <w:p w:rsidR="00196429" w:rsidRDefault="00196429" w:rsidP="00196429">
      <w:r>
        <w:rPr>
          <w:rFonts w:ascii="Calibri" w:hAnsi="Calibri" w:cs="Calibri"/>
        </w:rPr>
        <w:t>Üdvözlettel,</w:t>
      </w:r>
    </w:p>
    <w:p w:rsidR="00196429" w:rsidRDefault="00196429" w:rsidP="00196429">
      <w:r>
        <w:rPr>
          <w:rFonts w:ascii="Calibri" w:hAnsi="Calibri" w:cs="Calibri"/>
        </w:rPr>
        <w:t>Ecseri György</w:t>
      </w:r>
    </w:p>
    <w:p w:rsidR="00196429" w:rsidRDefault="00196429" w:rsidP="00196429">
      <w:proofErr w:type="gramStart"/>
      <w:r>
        <w:rPr>
          <w:rFonts w:ascii="Calibri" w:hAnsi="Calibri" w:cs="Calibri"/>
        </w:rPr>
        <w:t>ügyvezető</w:t>
      </w:r>
      <w:proofErr w:type="gramEnd"/>
    </w:p>
    <w:p w:rsidR="00196429" w:rsidRDefault="00196429" w:rsidP="00196429">
      <w:proofErr w:type="spellStart"/>
      <w:r>
        <w:rPr>
          <w:rFonts w:ascii="Calibri" w:hAnsi="Calibri" w:cs="Calibri"/>
        </w:rPr>
        <w:t>Milton-Property</w:t>
      </w:r>
      <w:proofErr w:type="spellEnd"/>
      <w:r>
        <w:rPr>
          <w:rFonts w:ascii="Calibri" w:hAnsi="Calibri" w:cs="Calibri"/>
        </w:rPr>
        <w:t xml:space="preserve"> Kft</w:t>
      </w:r>
    </w:p>
    <w:p w:rsidR="00196429" w:rsidRDefault="00196429" w:rsidP="00196429">
      <w:r>
        <w:rPr>
          <w:rFonts w:ascii="Calibri" w:hAnsi="Calibri" w:cs="Calibri"/>
          <w:sz w:val="22"/>
          <w:szCs w:val="22"/>
          <w:lang w:eastAsia="en-US"/>
        </w:rPr>
        <w:t> </w:t>
      </w:r>
    </w:p>
    <w:p w:rsidR="008B5135" w:rsidRDefault="008B5135"/>
    <w:sectPr w:rsidR="008B513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6429"/>
    <w:rsid w:val="00196429"/>
    <w:rsid w:val="003D516E"/>
    <w:rsid w:val="008B5135"/>
    <w:rsid w:val="00953B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F05846B-B446-420D-A698-E9310C0EC6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196429"/>
    <w:pPr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basedOn w:val="Bekezdsalapbettpusa"/>
    <w:uiPriority w:val="99"/>
    <w:semiHidden/>
    <w:unhideWhenUsed/>
    <w:rsid w:val="00196429"/>
    <w:rPr>
      <w:color w:val="0563C1"/>
      <w:u w:val="single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196429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196429"/>
    <w:rPr>
      <w:rFonts w:ascii="Segoe UI" w:hAnsi="Segoe UI" w:cs="Segoe UI"/>
      <w:color w:val="000000"/>
      <w:sz w:val="18"/>
      <w:szCs w:val="18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289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198</Words>
  <Characters>1368</Characters>
  <Application>Microsoft Office Word</Application>
  <DocSecurity>0</DocSecurity>
  <Lines>11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 Vostro</dc:creator>
  <cp:keywords/>
  <dc:description/>
  <cp:lastModifiedBy>Csontos Péter</cp:lastModifiedBy>
  <cp:revision>2</cp:revision>
  <cp:lastPrinted>2018-07-09T12:25:00Z</cp:lastPrinted>
  <dcterms:created xsi:type="dcterms:W3CDTF">2018-07-09T12:25:00Z</dcterms:created>
  <dcterms:modified xsi:type="dcterms:W3CDTF">2018-08-24T09:14:00Z</dcterms:modified>
</cp:coreProperties>
</file>